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F806" w14:textId="77777777" w:rsidR="000F119B" w:rsidRPr="000F119B" w:rsidRDefault="000F119B" w:rsidP="000F119B">
      <w:pPr>
        <w:rPr>
          <w:rFonts w:ascii="Times New Roman" w:eastAsia="Times New Roman" w:hAnsi="Times New Roman" w:cs="Times New Roman"/>
        </w:rPr>
      </w:pPr>
      <w:r w:rsidRPr="000F119B">
        <w:rPr>
          <w:rFonts w:ascii="Arial" w:eastAsia="Times New Roman" w:hAnsi="Arial" w:cs="Arial"/>
          <w:b/>
          <w:bCs/>
          <w:color w:val="2A2A2A"/>
        </w:rPr>
        <w:t>Pursuant to Town bylaw,</w:t>
      </w:r>
      <w:r w:rsidRPr="000F119B">
        <w:rPr>
          <w:rFonts w:ascii="Arial" w:eastAsia="Times New Roman" w:hAnsi="Arial" w:cs="Arial"/>
          <w:b/>
          <w:bCs/>
          <w:color w:val="2A2A2A"/>
        </w:rPr>
        <w:br/>
      </w:r>
      <w:r w:rsidRPr="000F119B">
        <w:rPr>
          <w:rFonts w:ascii="Arial" w:eastAsia="Times New Roman" w:hAnsi="Arial" w:cs="Arial"/>
          <w:b/>
          <w:bCs/>
          <w:i/>
          <w:iCs/>
          <w:color w:val="2A2A2A"/>
        </w:rPr>
        <w:t>"A permit is required whenever work regulated by...(The uniform Building and Accessibility Standards Act) is to be undertaken."</w:t>
      </w:r>
      <w:r w:rsidRPr="000F119B">
        <w:rPr>
          <w:rFonts w:ascii="Arial" w:eastAsia="Times New Roman" w:hAnsi="Arial" w:cs="Arial"/>
          <w:b/>
          <w:bCs/>
          <w:color w:val="2A2A2A"/>
        </w:rPr>
        <w:br/>
      </w:r>
      <w:r w:rsidRPr="000F119B">
        <w:rPr>
          <w:rFonts w:ascii="Arial" w:eastAsia="Times New Roman" w:hAnsi="Arial" w:cs="Arial"/>
          <w:b/>
          <w:bCs/>
          <w:i/>
          <w:iCs/>
          <w:color w:val="2A2A2A"/>
        </w:rPr>
        <w:t>"No owner or agent of the owner shall work or authorize work or allow work to proceed on a project for which a permit is required unless valid permit exists for the work to be done."</w:t>
      </w:r>
      <w:r w:rsidRPr="000F119B">
        <w:rPr>
          <w:rFonts w:ascii="Arial" w:eastAsia="Times New Roman" w:hAnsi="Arial" w:cs="Arial"/>
          <w:b/>
          <w:bCs/>
          <w:color w:val="2A2A2A"/>
          <w:sz w:val="29"/>
          <w:szCs w:val="29"/>
        </w:rPr>
        <w:br/>
      </w:r>
      <w:r w:rsidRPr="000F119B">
        <w:rPr>
          <w:rFonts w:ascii="Arial" w:eastAsia="Times New Roman" w:hAnsi="Arial" w:cs="Arial"/>
          <w:b/>
          <w:bCs/>
          <w:color w:val="2A2A2A"/>
        </w:rPr>
        <w:t xml:space="preserve">To ensure that </w:t>
      </w:r>
      <w:proofErr w:type="spellStart"/>
      <w:r w:rsidRPr="000F119B">
        <w:rPr>
          <w:rFonts w:ascii="Arial" w:eastAsia="Times New Roman" w:hAnsi="Arial" w:cs="Arial"/>
          <w:b/>
          <w:bCs/>
          <w:color w:val="2A2A2A"/>
        </w:rPr>
        <w:t>your</w:t>
      </w:r>
      <w:proofErr w:type="spellEnd"/>
      <w:r w:rsidRPr="000F119B">
        <w:rPr>
          <w:rFonts w:ascii="Arial" w:eastAsia="Times New Roman" w:hAnsi="Arial" w:cs="Arial"/>
          <w:b/>
          <w:bCs/>
          <w:color w:val="2A2A2A"/>
        </w:rPr>
        <w:t xml:space="preserve"> are in compliance with town legislation, please check with the Town Office well in advance of beginning construction or alterations. Building permits must be approved at a meeting of Council before any work can commence. In the event that construction has commenced and the Town finds itself in the position where it cannot approve a permit for noncompliance with town zoning or building bylaws, the Town may obtain an order forcing town bylaw compliance; costs of such enforcement may be added to taxes payable on the subject property</w:t>
      </w:r>
      <w:r w:rsidRPr="000F119B">
        <w:rPr>
          <w:rFonts w:ascii="Arial" w:eastAsia="Times New Roman" w:hAnsi="Arial" w:cs="Arial"/>
          <w:b/>
          <w:bCs/>
          <w:color w:val="2A2A2A"/>
          <w:sz w:val="29"/>
          <w:szCs w:val="29"/>
          <w:shd w:val="clear" w:color="auto" w:fill="FFFFFF"/>
        </w:rPr>
        <w:t>.</w:t>
      </w:r>
    </w:p>
    <w:p w14:paraId="164472E5" w14:textId="77777777" w:rsidR="000F119B" w:rsidRDefault="000F119B">
      <w:bookmarkStart w:id="0" w:name="_GoBack"/>
      <w:bookmarkEnd w:id="0"/>
    </w:p>
    <w:sectPr w:rsidR="000F119B" w:rsidSect="00082F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B"/>
    <w:rsid w:val="00082FDD"/>
    <w:rsid w:val="000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C4EE9"/>
  <w15:chartTrackingRefBased/>
  <w15:docId w15:val="{528B7CBE-AD2E-A646-A50C-BEC4576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119B"/>
    <w:rPr>
      <w:i/>
      <w:iCs/>
    </w:rPr>
  </w:style>
  <w:style w:type="character" w:customStyle="1" w:styleId="apple-converted-space">
    <w:name w:val="apple-converted-space"/>
    <w:basedOn w:val="DefaultParagraphFont"/>
    <w:rsid w:val="000F119B"/>
  </w:style>
  <w:style w:type="character" w:styleId="Strong">
    <w:name w:val="Strong"/>
    <w:basedOn w:val="DefaultParagraphFont"/>
    <w:uiPriority w:val="22"/>
    <w:qFormat/>
    <w:rsid w:val="000F1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Olfert</dc:creator>
  <cp:keywords/>
  <dc:description/>
  <cp:lastModifiedBy>Gerri Olfert</cp:lastModifiedBy>
  <cp:revision>1</cp:revision>
  <dcterms:created xsi:type="dcterms:W3CDTF">2020-02-23T19:10:00Z</dcterms:created>
  <dcterms:modified xsi:type="dcterms:W3CDTF">2020-02-23T19:11:00Z</dcterms:modified>
</cp:coreProperties>
</file>